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4D64" w14:textId="77777777" w:rsidR="003E6BF3" w:rsidRDefault="00623C63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B46A0C" wp14:editId="2FC30FCD">
                <wp:simplePos x="0" y="0"/>
                <wp:positionH relativeFrom="column">
                  <wp:posOffset>2324100</wp:posOffset>
                </wp:positionH>
                <wp:positionV relativeFrom="page">
                  <wp:posOffset>7981950</wp:posOffset>
                </wp:positionV>
                <wp:extent cx="3668395" cy="1219200"/>
                <wp:effectExtent l="0" t="0" r="0" b="0"/>
                <wp:wrapNone/>
                <wp:docPr id="209720721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39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7D07B" w14:textId="77777777" w:rsidR="00B80E98" w:rsidRPr="00B80E98" w:rsidRDefault="00B80E98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32"/>
                              </w:rPr>
                              <w:t>Operations Administration Administrator</w:t>
                            </w:r>
                          </w:p>
                          <w:p w14:paraId="20650092" w14:textId="2B8D9CDF" w:rsidR="00475CA8" w:rsidRPr="00B80E98" w:rsidRDefault="001D1355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Administrative </w:t>
                            </w:r>
                            <w:r w:rsidR="00254B8F" w:rsidRP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  <w:t>2</w:t>
                            </w:r>
                            <w:r w:rsidRP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  <w:t>B</w:t>
                            </w:r>
                          </w:p>
                          <w:p w14:paraId="02E12DF5" w14:textId="72689F89" w:rsidR="00475CA8" w:rsidRPr="00B80E98" w:rsidRDefault="00F050A1" w:rsidP="00A269F0">
                            <w:pPr>
                              <w:spacing w:line="204" w:lineRule="auto"/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  <w:t>Administration</w:t>
                            </w:r>
                            <w:r w:rsidR="00B80E98">
                              <w:rPr>
                                <w:rFonts w:ascii="ITC Avant Garde Std Md" w:hAnsi="ITC Avant Garde Std Md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 (Birmingham, Coventry &amp; Solihull Operations Administration)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46A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3pt;margin-top:628.5pt;width:288.85pt;height:9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" filled="f" stroked="f" strokeweight=".5pt">
                <v:textbox>
                  <w:txbxContent>
                    <w:p w14:paraId="72C7D07B" w14:textId="77777777" w:rsidR="00B80E98" w:rsidRPr="00B80E98" w:rsidRDefault="00B80E98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32"/>
                        </w:rPr>
                        <w:t>Operations Administration Administrator</w:t>
                      </w:r>
                    </w:p>
                    <w:p w14:paraId="20650092" w14:textId="2B8D9CDF" w:rsidR="00475CA8" w:rsidRPr="00B80E98" w:rsidRDefault="001D1355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</w:pPr>
                      <w:r w:rsidRP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  <w:t xml:space="preserve">Administrative </w:t>
                      </w:r>
                      <w:r w:rsidR="00254B8F" w:rsidRP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  <w:t>2</w:t>
                      </w:r>
                      <w:r w:rsidRP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  <w:t>B</w:t>
                      </w:r>
                    </w:p>
                    <w:p w14:paraId="02E12DF5" w14:textId="72689F89" w:rsidR="00475CA8" w:rsidRPr="00B80E98" w:rsidRDefault="00F050A1" w:rsidP="00A269F0">
                      <w:pPr>
                        <w:spacing w:line="204" w:lineRule="auto"/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</w:pPr>
                      <w:r w:rsidRP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  <w:t>Administration</w:t>
                      </w:r>
                      <w:r w:rsidR="00B80E98">
                        <w:rPr>
                          <w:rFonts w:ascii="ITC Avant Garde Std Md" w:hAnsi="ITC Avant Garde Std Md"/>
                          <w:color w:val="FFFFFF" w:themeColor="background1"/>
                          <w:sz w:val="32"/>
                          <w:szCs w:val="28"/>
                        </w:rPr>
                        <w:t xml:space="preserve"> (Birmingham, Coventry &amp; Solihull Operations Administration)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eastAsia="MS Mincho" w:hAnsi="Arial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8241" behindDoc="1" locked="1" layoutInCell="1" allowOverlap="0" wp14:anchorId="5C3A3D76" wp14:editId="11947EC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67200" cy="10692000"/>
            <wp:effectExtent l="0" t="0" r="2540" b="1905"/>
            <wp:wrapNone/>
            <wp:docPr id="721092606" name="Picture 7" descr="A red and blue background with a yellow str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92606" name="Picture 7" descr="A red and blue background with a yellow strip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F6ED" w14:textId="77777777" w:rsidR="003E6BF3" w:rsidRDefault="003E6BF3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p w14:paraId="7A9DCC4D" w14:textId="624BF3E1" w:rsidR="00082BBA" w:rsidRPr="00082BBA" w:rsidRDefault="00082BBA" w:rsidP="00CA3052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  <w:r w:rsidRPr="778AD63B">
        <w:rPr>
          <w:rFonts w:ascii="Arial" w:eastAsia="MS Mincho" w:hAnsi="Arial" w:cs="Times New Roman"/>
          <w:b/>
          <w:bCs/>
          <w:sz w:val="24"/>
          <w:szCs w:val="24"/>
          <w:lang w:val="en-US"/>
        </w:rPr>
        <w:t xml:space="preserve">JOB </w:t>
      </w:r>
      <w:r w:rsidR="00D94E44" w:rsidRPr="778AD63B">
        <w:rPr>
          <w:rFonts w:ascii="Arial" w:eastAsia="MS Mincho" w:hAnsi="Arial" w:cs="Times New Roman"/>
          <w:b/>
          <w:bCs/>
          <w:sz w:val="24"/>
          <w:szCs w:val="24"/>
          <w:lang w:val="en-US"/>
        </w:rPr>
        <w:t>DESCRIPTION</w:t>
      </w:r>
    </w:p>
    <w:p w14:paraId="3CBD3B11" w14:textId="77777777" w:rsidR="00082BBA" w:rsidRPr="00082BBA" w:rsidRDefault="00082BBA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96"/>
        <w:gridCol w:w="6671"/>
      </w:tblGrid>
      <w:tr w:rsidR="0081467E" w:rsidRPr="00082BBA" w14:paraId="2370062E" w14:textId="77777777" w:rsidTr="5AA9CC4B">
        <w:trPr>
          <w:trHeight w:val="630"/>
        </w:trPr>
        <w:tc>
          <w:tcPr>
            <w:tcW w:w="1696" w:type="dxa"/>
            <w:shd w:val="clear" w:color="auto" w:fill="D5DCE4" w:themeFill="text2" w:themeFillTint="33"/>
          </w:tcPr>
          <w:p w14:paraId="3AB3381E" w14:textId="0098D1F1" w:rsidR="0081467E" w:rsidRPr="00082BBA" w:rsidRDefault="0081467E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 xml:space="preserve"> </w:t>
            </w:r>
            <w:r w:rsidR="00BA3748">
              <w:rPr>
                <w:rFonts w:ascii="Arial" w:eastAsia="MS Mincho" w:hAnsi="Arial" w:cs="Times New Roman"/>
                <w:b/>
                <w:lang w:val="en-US"/>
              </w:rPr>
              <w:t xml:space="preserve">Job </w:t>
            </w:r>
            <w:r w:rsidRPr="00082BBA">
              <w:rPr>
                <w:rFonts w:ascii="Arial" w:eastAsia="MS Mincho" w:hAnsi="Arial" w:cs="Times New Roman"/>
                <w:b/>
                <w:lang w:val="en-US"/>
              </w:rPr>
              <w:t>Title: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428FD876" w14:textId="23EBA127" w:rsidR="0081467E" w:rsidRPr="00082BBA" w:rsidRDefault="00B80E98" w:rsidP="00082BBA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5B1878">
              <w:rPr>
                <w:rFonts w:ascii="Arial" w:eastAsia="Arial" w:hAnsi="Arial" w:cs="Arial"/>
              </w:rPr>
              <w:t>Operations Administration Administrator</w:t>
            </w:r>
          </w:p>
        </w:tc>
      </w:tr>
      <w:tr w:rsidR="00C779D2" w14:paraId="3E829CEF" w14:textId="77777777" w:rsidTr="5AA9CC4B">
        <w:trPr>
          <w:trHeight w:val="435"/>
        </w:trPr>
        <w:tc>
          <w:tcPr>
            <w:tcW w:w="1696" w:type="dxa"/>
            <w:shd w:val="clear" w:color="auto" w:fill="D5DCE4" w:themeFill="text2" w:themeFillTint="33"/>
          </w:tcPr>
          <w:p w14:paraId="1994A4B2" w14:textId="781C66D6" w:rsidR="00C779D2" w:rsidRDefault="00C779D2" w:rsidP="00C779D2">
            <w:pPr>
              <w:spacing w:line="240" w:lineRule="auto"/>
              <w:jc w:val="both"/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Grade / Role:</w:t>
            </w:r>
          </w:p>
        </w:tc>
        <w:tc>
          <w:tcPr>
            <w:tcW w:w="6671" w:type="dxa"/>
          </w:tcPr>
          <w:p w14:paraId="48F38788" w14:textId="0735A67F" w:rsidR="00C779D2" w:rsidRDefault="001D1355" w:rsidP="00C779D2">
            <w:pPr>
              <w:spacing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 xml:space="preserve">Administrative </w:t>
            </w:r>
            <w:r w:rsidR="00254B8F">
              <w:rPr>
                <w:rFonts w:ascii="Arial" w:eastAsia="MS Mincho" w:hAnsi="Arial" w:cs="Times New Roman"/>
                <w:lang w:val="en-US"/>
              </w:rPr>
              <w:t>2</w:t>
            </w:r>
            <w:r>
              <w:rPr>
                <w:rFonts w:ascii="Arial" w:eastAsia="MS Mincho" w:hAnsi="Arial" w:cs="Times New Roman"/>
                <w:lang w:val="en-US"/>
              </w:rPr>
              <w:t>B</w:t>
            </w:r>
          </w:p>
        </w:tc>
      </w:tr>
      <w:tr w:rsidR="00C779D2" w:rsidRPr="00082BBA" w14:paraId="5B69EE01" w14:textId="77777777" w:rsidTr="5AA9CC4B">
        <w:trPr>
          <w:trHeight w:val="540"/>
        </w:trPr>
        <w:tc>
          <w:tcPr>
            <w:tcW w:w="1696" w:type="dxa"/>
            <w:shd w:val="clear" w:color="auto" w:fill="D5DCE4" w:themeFill="text2" w:themeFillTint="33"/>
          </w:tcPr>
          <w:p w14:paraId="6256AD9C" w14:textId="77777777" w:rsidR="00C779D2" w:rsidRPr="00082BBA" w:rsidRDefault="00C779D2" w:rsidP="00C779D2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Reports to: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1BA9C7FD" w14:textId="0B9C0A46" w:rsidR="00C779D2" w:rsidRPr="00082BBA" w:rsidRDefault="00B80E98" w:rsidP="00C779D2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5B1878">
              <w:rPr>
                <w:rFonts w:ascii="Arial" w:eastAsia="Arial" w:hAnsi="Arial" w:cs="Arial"/>
              </w:rPr>
              <w:t>Operations Administration Supervisor</w:t>
            </w:r>
          </w:p>
        </w:tc>
      </w:tr>
      <w:tr w:rsidR="00C779D2" w:rsidRPr="00082BBA" w14:paraId="6C0B1F67" w14:textId="77777777" w:rsidTr="5AA9CC4B">
        <w:trPr>
          <w:trHeight w:val="540"/>
        </w:trPr>
        <w:tc>
          <w:tcPr>
            <w:tcW w:w="1696" w:type="dxa"/>
            <w:shd w:val="clear" w:color="auto" w:fill="D5DCE4" w:themeFill="text2" w:themeFillTint="33"/>
          </w:tcPr>
          <w:p w14:paraId="2489F9E6" w14:textId="77777777" w:rsidR="00C779D2" w:rsidRPr="00082BBA" w:rsidRDefault="00C779D2" w:rsidP="00C779D2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Section:</w:t>
            </w:r>
            <w:r w:rsidRPr="00082BBA">
              <w:rPr>
                <w:rFonts w:ascii="Arial" w:eastAsia="MS Mincho" w:hAnsi="Arial" w:cs="Times New Roman"/>
                <w:lang w:val="en-US"/>
              </w:rPr>
              <w:t xml:space="preserve">  </w:t>
            </w:r>
          </w:p>
        </w:tc>
        <w:tc>
          <w:tcPr>
            <w:tcW w:w="6671" w:type="dxa"/>
          </w:tcPr>
          <w:p w14:paraId="09DC85F1" w14:textId="7388F38A" w:rsidR="00C779D2" w:rsidRPr="00082BBA" w:rsidRDefault="00B80E98" w:rsidP="00B80E98">
            <w:pPr>
              <w:spacing w:after="0" w:line="240" w:lineRule="auto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Administration (Birmingham, Coventry &amp; Solihull Operations Administration)</w:t>
            </w:r>
          </w:p>
        </w:tc>
      </w:tr>
      <w:tr w:rsidR="00C779D2" w:rsidRPr="00082BBA" w14:paraId="5549F545" w14:textId="77777777" w:rsidTr="5AA9CC4B">
        <w:trPr>
          <w:trHeight w:val="555"/>
        </w:trPr>
        <w:tc>
          <w:tcPr>
            <w:tcW w:w="1696" w:type="dxa"/>
            <w:shd w:val="clear" w:color="auto" w:fill="D5DCE4" w:themeFill="text2" w:themeFillTint="33"/>
          </w:tcPr>
          <w:p w14:paraId="6799F178" w14:textId="38826718" w:rsidR="00C779D2" w:rsidRPr="00082BBA" w:rsidRDefault="00C779D2" w:rsidP="00C779D2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 w:rsidRPr="00082BBA">
              <w:rPr>
                <w:rFonts w:ascii="Arial" w:eastAsia="MS Mincho" w:hAnsi="Arial" w:cs="Times New Roman"/>
                <w:b/>
                <w:lang w:val="en-US"/>
              </w:rPr>
              <w:t>Department:</w:t>
            </w:r>
          </w:p>
        </w:tc>
        <w:tc>
          <w:tcPr>
            <w:tcW w:w="6671" w:type="dxa"/>
          </w:tcPr>
          <w:p w14:paraId="01C09CBF" w14:textId="21484094" w:rsidR="00C779D2" w:rsidRPr="00082BBA" w:rsidRDefault="00DA40D6" w:rsidP="00C779D2">
            <w:pPr>
              <w:spacing w:after="0" w:line="240" w:lineRule="auto"/>
              <w:jc w:val="both"/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People</w:t>
            </w:r>
          </w:p>
        </w:tc>
      </w:tr>
    </w:tbl>
    <w:p w14:paraId="11534684" w14:textId="77777777" w:rsidR="00082BBA" w:rsidRDefault="00082BBA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3110E5" w14:paraId="26E838EF" w14:textId="77777777" w:rsidTr="64901322">
        <w:tc>
          <w:tcPr>
            <w:tcW w:w="8359" w:type="dxa"/>
            <w:shd w:val="clear" w:color="auto" w:fill="D5DCE4" w:themeFill="text2" w:themeFillTint="33"/>
          </w:tcPr>
          <w:p w14:paraId="1CEB83CC" w14:textId="77777777" w:rsidR="00446BA5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5DC5A69B" w14:textId="3F251DB9" w:rsidR="3F79A98F" w:rsidRDefault="3F79A98F" w:rsidP="64901322">
            <w:pPr>
              <w:tabs>
                <w:tab w:val="left" w:pos="34"/>
              </w:tabs>
            </w:pPr>
            <w:r w:rsidRPr="64901322">
              <w:rPr>
                <w:rFonts w:ascii="Arial" w:eastAsia="MS Mincho" w:hAnsi="Arial" w:cs="Times New Roman"/>
                <w:b/>
                <w:bCs/>
                <w:lang w:val="en-US"/>
              </w:rPr>
              <w:t>Job Summary</w:t>
            </w:r>
          </w:p>
          <w:p w14:paraId="1BEB249C" w14:textId="59F49CAE" w:rsidR="00446BA5" w:rsidRPr="003110E5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3110E5" w14:paraId="77B6C837" w14:textId="77777777" w:rsidTr="64901322">
        <w:tc>
          <w:tcPr>
            <w:tcW w:w="8359" w:type="dxa"/>
          </w:tcPr>
          <w:p w14:paraId="2504EFB9" w14:textId="77777777" w:rsidR="002D75A4" w:rsidRDefault="002D75A4" w:rsidP="002D75A4">
            <w:pPr>
              <w:rPr>
                <w:rFonts w:ascii="Arial" w:hAnsi="Arial"/>
              </w:rPr>
            </w:pPr>
          </w:p>
          <w:p w14:paraId="320CCB38" w14:textId="77777777" w:rsidR="00B80E98" w:rsidRPr="00835D9D" w:rsidRDefault="00B80E98" w:rsidP="00B80E98">
            <w:pPr>
              <w:pStyle w:val="NoSpacing"/>
              <w:rPr>
                <w:rFonts w:ascii="Arial" w:hAnsi="Arial" w:cs="Arial"/>
              </w:rPr>
            </w:pPr>
            <w:r w:rsidRPr="00835D9D">
              <w:rPr>
                <w:rFonts w:ascii="Arial" w:hAnsi="Arial" w:cs="Arial"/>
              </w:rPr>
              <w:t>Deliver exception</w:t>
            </w:r>
            <w:r>
              <w:rPr>
                <w:rFonts w:ascii="Arial" w:hAnsi="Arial" w:cs="Arial"/>
              </w:rPr>
              <w:t>al</w:t>
            </w:r>
            <w:r w:rsidRPr="00835D9D">
              <w:rPr>
                <w:rFonts w:ascii="Arial" w:hAnsi="Arial" w:cs="Arial"/>
              </w:rPr>
              <w:t xml:space="preserve"> and professional </w:t>
            </w:r>
            <w:r>
              <w:rPr>
                <w:rFonts w:ascii="Arial" w:hAnsi="Arial" w:cs="Arial"/>
              </w:rPr>
              <w:t xml:space="preserve">operational </w:t>
            </w:r>
            <w:r w:rsidRPr="00835D9D">
              <w:rPr>
                <w:rFonts w:ascii="Arial" w:hAnsi="Arial" w:cs="Arial"/>
              </w:rPr>
              <w:t>administrative support to the organisation.  Undertake a variety of administrative tasks, ensuring responsibilities are completed according to established procedures.  Provide outstanding customer service, along with expert advice and guidance.</w:t>
            </w:r>
          </w:p>
          <w:p w14:paraId="35DCEE82" w14:textId="77777777" w:rsidR="00446BA5" w:rsidRPr="005E67C8" w:rsidRDefault="00446BA5" w:rsidP="00082BBA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</w:tbl>
    <w:p w14:paraId="02D5BE87" w14:textId="38064631" w:rsidR="00001BCB" w:rsidRDefault="00001BCB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46BA5" w:rsidRPr="003110E5" w14:paraId="09CD4C8C" w14:textId="77777777" w:rsidTr="00834854">
        <w:tc>
          <w:tcPr>
            <w:tcW w:w="8359" w:type="dxa"/>
            <w:shd w:val="clear" w:color="auto" w:fill="D5DCE4" w:themeFill="text2" w:themeFillTint="33"/>
          </w:tcPr>
          <w:p w14:paraId="08B54902" w14:textId="77777777" w:rsidR="00446BA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DBE7E76" w14:textId="3CE74808" w:rsidR="00446BA5" w:rsidRPr="00446BA5" w:rsidRDefault="006551F2">
            <w:pPr>
              <w:tabs>
                <w:tab w:val="left" w:pos="34"/>
              </w:tabs>
              <w:rPr>
                <w:rFonts w:ascii="Arial" w:eastAsia="MS Mincho" w:hAnsi="Arial" w:cs="Times New Roman"/>
                <w:i/>
                <w:i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Responsibilities and Duties</w:t>
            </w:r>
          </w:p>
          <w:p w14:paraId="00063935" w14:textId="77777777" w:rsidR="00446BA5" w:rsidRPr="003110E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446BA5" w14:paraId="4A64619B" w14:textId="77777777">
        <w:tc>
          <w:tcPr>
            <w:tcW w:w="8359" w:type="dxa"/>
          </w:tcPr>
          <w:p w14:paraId="23FE435F" w14:textId="77777777" w:rsidR="00446BA5" w:rsidRPr="00FA36E2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sz w:val="24"/>
                <w:szCs w:val="24"/>
                <w:lang w:val="en-US"/>
              </w:rPr>
            </w:pPr>
          </w:p>
          <w:p w14:paraId="033469B9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Respond to queries and service requests from both external and internal customers, adhering to organisational policies and procedures to provide effective administrative support.</w:t>
            </w:r>
          </w:p>
          <w:p w14:paraId="0CC8926F" w14:textId="77777777" w:rsidR="00B80E98" w:rsidRDefault="00B80E98" w:rsidP="00B80E98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05A676F6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Monitor mailboxes and Teams Channels/Chats and answer telephone calls promptly to manage customer expectations and meet defined time and quality standards.</w:t>
            </w:r>
          </w:p>
          <w:p w14:paraId="5E2E5C2D" w14:textId="77777777" w:rsidR="00B80E98" w:rsidRPr="00835D9D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33930A5C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Collate, analyse, interpret, and produce clear, accurate information using various organisational databases and systems (including Microsoft O365), to support informed decision-making.</w:t>
            </w:r>
          </w:p>
          <w:p w14:paraId="2B014078" w14:textId="77777777" w:rsidR="00B80E98" w:rsidRPr="00835D9D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6A12F549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Produce accurate documents to support individuals and teams within the organisation.</w:t>
            </w:r>
          </w:p>
          <w:p w14:paraId="7458EC79" w14:textId="77777777" w:rsidR="00B80E98" w:rsidRPr="00835D9D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1274E0EF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Provide administrative support for meetings, events, and visits, to ensure smooth operation.</w:t>
            </w:r>
          </w:p>
          <w:p w14:paraId="28E5F7C8" w14:textId="77777777" w:rsidR="00B80E98" w:rsidRPr="00FA6074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195F8E06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Monitor, maintain and distribute stock and consumables to ensure the efficient functioning of the organisation.</w:t>
            </w:r>
          </w:p>
          <w:p w14:paraId="01D831E8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5DFF4DD2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lastRenderedPageBreak/>
              <w:t>Manage information in compliance with current legislation, such as the Data Protection Act 2018 and Freedom of Information Act 2000, to ensure data integrity and appropriate processing.</w:t>
            </w:r>
          </w:p>
          <w:p w14:paraId="26596881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4F0AE6F7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Support Administration colleagues as needed to ensure the smooth-running and continued operation of the function.</w:t>
            </w:r>
          </w:p>
          <w:p w14:paraId="704B8438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1C1C472A" w14:textId="77777777" w:rsidR="00B80E98" w:rsidRPr="00835D9D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Review and identify opportunities to streamline and improve the administrative function to ensure it remains effective and efficient in supporting the organisation.</w:t>
            </w:r>
          </w:p>
          <w:p w14:paraId="36EA023B" w14:textId="77777777" w:rsidR="001D1355" w:rsidRPr="005E67C8" w:rsidRDefault="001D1355" w:rsidP="00B80E98">
            <w:pPr>
              <w:pStyle w:val="ListParagraph"/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</w:tbl>
    <w:p w14:paraId="105A1DA0" w14:textId="1F4332F1" w:rsidR="00446BA5" w:rsidRPr="0081467E" w:rsidRDefault="00446BA5" w:rsidP="008C0774">
      <w:pPr>
        <w:rPr>
          <w:rFonts w:ascii="Arial" w:eastAsia="MS Mincho" w:hAnsi="Arial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446BA5" w:rsidRPr="003110E5" w14:paraId="49AD19D1" w14:textId="77777777" w:rsidTr="64901322">
        <w:tc>
          <w:tcPr>
            <w:tcW w:w="8359" w:type="dxa"/>
            <w:shd w:val="clear" w:color="auto" w:fill="D5DCE4" w:themeFill="text2" w:themeFillTint="33"/>
          </w:tcPr>
          <w:p w14:paraId="29EE9B26" w14:textId="77777777" w:rsidR="00446BA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41C2BC39" w14:textId="7FEB7904" w:rsidR="00446BA5" w:rsidRPr="00464789" w:rsidRDefault="00464789">
            <w:pPr>
              <w:tabs>
                <w:tab w:val="left" w:pos="34"/>
              </w:tabs>
              <w:rPr>
                <w:rFonts w:ascii="Arial" w:eastAsia="MS Mincho" w:hAnsi="Arial" w:cs="Times New Roman"/>
                <w:i/>
                <w:i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Special Conditions </w:t>
            </w:r>
            <w:r>
              <w:rPr>
                <w:rFonts w:ascii="Arial" w:eastAsia="MS Mincho" w:hAnsi="Arial" w:cs="Times New Roman"/>
                <w:i/>
                <w:iCs/>
                <w:lang w:val="en-US"/>
              </w:rPr>
              <w:t xml:space="preserve">(include any special </w:t>
            </w:r>
            <w:r w:rsidR="005E67C8">
              <w:rPr>
                <w:rFonts w:ascii="Arial" w:eastAsia="MS Mincho" w:hAnsi="Arial" w:cs="Times New Roman"/>
                <w:i/>
                <w:iCs/>
                <w:lang w:val="en-US"/>
              </w:rPr>
              <w:t>conditions,</w:t>
            </w:r>
            <w:r>
              <w:rPr>
                <w:rFonts w:ascii="Arial" w:eastAsia="MS Mincho" w:hAnsi="Arial" w:cs="Times New Roman"/>
                <w:i/>
                <w:iCs/>
                <w:lang w:val="en-US"/>
              </w:rPr>
              <w:t xml:space="preserve"> </w:t>
            </w:r>
            <w:r w:rsidR="00B17D4D">
              <w:rPr>
                <w:rFonts w:ascii="Arial" w:eastAsia="MS Mincho" w:hAnsi="Arial" w:cs="Times New Roman"/>
                <w:i/>
                <w:iCs/>
                <w:lang w:val="en-US"/>
              </w:rPr>
              <w:t>for example shift patterns, hours of work, working outdoors etc.</w:t>
            </w:r>
            <w:r w:rsidR="008C0774">
              <w:rPr>
                <w:rFonts w:ascii="Arial" w:eastAsia="MS Mincho" w:hAnsi="Arial" w:cs="Times New Roman"/>
                <w:i/>
                <w:iCs/>
                <w:lang w:val="en-US"/>
              </w:rPr>
              <w:t>)</w:t>
            </w:r>
          </w:p>
          <w:p w14:paraId="66BBB21E" w14:textId="77777777" w:rsidR="00446BA5" w:rsidRPr="003110E5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446BA5" w14:paraId="64A26F04" w14:textId="77777777" w:rsidTr="64901322">
        <w:tc>
          <w:tcPr>
            <w:tcW w:w="8359" w:type="dxa"/>
          </w:tcPr>
          <w:p w14:paraId="10C43681" w14:textId="77777777" w:rsidR="00446BA5" w:rsidRPr="00FA36E2" w:rsidRDefault="00446BA5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618AC1F7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Whilst the post is based at set locations, there may be a requirement to work and attend meetings and training at other locations across the West Midlands.</w:t>
            </w:r>
          </w:p>
          <w:p w14:paraId="233FFBC5" w14:textId="77777777" w:rsidR="00B80E98" w:rsidRDefault="00B80E98" w:rsidP="00B80E98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68AA82A4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507B0E">
              <w:rPr>
                <w:rFonts w:ascii="Arial" w:eastAsia="MS Mincho" w:hAnsi="Arial" w:cs="Times New Roman"/>
                <w:lang w:val="en-US"/>
              </w:rPr>
              <w:t>Depend</w:t>
            </w:r>
            <w:r>
              <w:rPr>
                <w:rFonts w:ascii="Arial" w:eastAsia="MS Mincho" w:hAnsi="Arial" w:cs="Times New Roman"/>
                <w:lang w:val="en-US"/>
              </w:rPr>
              <w:t>ent</w:t>
            </w:r>
            <w:r w:rsidRPr="00507B0E">
              <w:rPr>
                <w:rFonts w:ascii="Arial" w:eastAsia="MS Mincho" w:hAnsi="Arial" w:cs="Times New Roman"/>
                <w:lang w:val="en-US"/>
              </w:rPr>
              <w:t xml:space="preserve"> on business needs, some homeworking may be possible.</w:t>
            </w:r>
          </w:p>
          <w:p w14:paraId="7062B1C1" w14:textId="77777777" w:rsidR="00B80E98" w:rsidRPr="00FA6074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154A33B3" w14:textId="77777777" w:rsidR="00B80E98" w:rsidRPr="00507B0E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Manual handling will be required to manage stock and packages.</w:t>
            </w:r>
          </w:p>
          <w:p w14:paraId="3B55C63A" w14:textId="77777777" w:rsidR="00CB57E6" w:rsidRPr="005E67C8" w:rsidRDefault="00CB57E6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</w:tbl>
    <w:p w14:paraId="78E4C5AF" w14:textId="77777777" w:rsidR="0081467E" w:rsidRDefault="0081467E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p w14:paraId="59B5AE5A" w14:textId="77777777" w:rsidR="00446BA5" w:rsidRDefault="00446BA5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5E67C8" w:rsidRPr="003110E5" w14:paraId="3836D03A" w14:textId="77777777" w:rsidTr="00834854">
        <w:tc>
          <w:tcPr>
            <w:tcW w:w="8359" w:type="dxa"/>
            <w:shd w:val="clear" w:color="auto" w:fill="D5DCE4" w:themeFill="text2" w:themeFillTint="33"/>
          </w:tcPr>
          <w:p w14:paraId="56C01918" w14:textId="77777777" w:rsidR="005E67C8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28FA23C" w14:textId="05F0C8F5" w:rsidR="005E67C8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Role related knowledge, skills and experience</w:t>
            </w:r>
          </w:p>
          <w:p w14:paraId="7B4F9C94" w14:textId="77777777" w:rsidR="005E67C8" w:rsidRPr="003110E5" w:rsidRDefault="005E67C8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5E67C8" w:rsidRPr="00255B5F" w14:paraId="522EEBF7" w14:textId="77777777">
        <w:tc>
          <w:tcPr>
            <w:tcW w:w="8359" w:type="dxa"/>
          </w:tcPr>
          <w:p w14:paraId="33C253A9" w14:textId="77777777" w:rsidR="0013080B" w:rsidRDefault="0013080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29DF21A8" w14:textId="75C8CF36" w:rsidR="005E67C8" w:rsidRDefault="00D46FB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00255B5F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Essential </w:t>
            </w:r>
          </w:p>
          <w:p w14:paraId="6F875D5A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Ability to communicate effectively, both verbally and in writing with various audiences, including external and internal customers.</w:t>
            </w:r>
          </w:p>
          <w:p w14:paraId="3715460C" w14:textId="77777777" w:rsidR="00B80E98" w:rsidRDefault="00B80E98" w:rsidP="00B80E98">
            <w:pPr>
              <w:pStyle w:val="ListParagraph"/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462D1A0B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Excellent customer service skills, adept at managing expectations and responding to queries efficiently.</w:t>
            </w:r>
          </w:p>
          <w:p w14:paraId="4B4CF01D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61A45363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High attention to detail, ensuring accuracy in response to enquiries and task completion.</w:t>
            </w:r>
          </w:p>
          <w:p w14:paraId="781FE869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7B23F01D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Ability to plan and meet deadlines, prioritising workload accordingly and working flexibly to meet organisational needs.</w:t>
            </w:r>
          </w:p>
          <w:p w14:paraId="2CBF7F00" w14:textId="77777777" w:rsidR="00B80E98" w:rsidRPr="00FA6074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4977DD38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Ability to collaborate effectively within a team environment, while also possessing the aptitude to work independently and take initiative.</w:t>
            </w:r>
          </w:p>
          <w:p w14:paraId="166E8C5B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2A0B3ED3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Understanding of data protection requirements, with the ability to handle confidential and sensitive information appropriately.</w:t>
            </w:r>
          </w:p>
          <w:p w14:paraId="0C75EE3C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23413583" w14:textId="77777777" w:rsidR="00B80E98" w:rsidRPr="00255B5F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Proficient in using Microsoft Office applications, particularly O365.</w:t>
            </w:r>
          </w:p>
          <w:p w14:paraId="606D677B" w14:textId="77777777" w:rsidR="001D1355" w:rsidRDefault="001D1355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2733F1C6" w14:textId="77777777" w:rsidR="00F528DE" w:rsidRDefault="00F528DE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3663C005" w14:textId="77777777" w:rsidR="00F528DE" w:rsidRDefault="00F528DE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19B7C60B" w14:textId="0ECF00F0" w:rsidR="00255B5F" w:rsidRDefault="00255B5F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00255B5F">
              <w:rPr>
                <w:rFonts w:ascii="Arial" w:eastAsia="MS Mincho" w:hAnsi="Arial" w:cs="Times New Roman"/>
                <w:b/>
                <w:bCs/>
                <w:lang w:val="en-US"/>
              </w:rPr>
              <w:lastRenderedPageBreak/>
              <w:t>Desirable</w:t>
            </w:r>
          </w:p>
          <w:p w14:paraId="3F07DE07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Previous experience in an administrative role.</w:t>
            </w:r>
          </w:p>
          <w:p w14:paraId="2BDD9440" w14:textId="77777777" w:rsidR="00B80E98" w:rsidRDefault="00B80E98" w:rsidP="00B80E98">
            <w:pPr>
              <w:pStyle w:val="ListParagraph"/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6E8D2FB1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Experience in facilitating meetings and taking minutes.</w:t>
            </w:r>
          </w:p>
          <w:p w14:paraId="396B8E57" w14:textId="77777777" w:rsidR="00B80E98" w:rsidRPr="00413629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6E406EF4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413629">
              <w:rPr>
                <w:rFonts w:ascii="Arial" w:eastAsia="MS Mincho" w:hAnsi="Arial" w:cs="Times New Roman"/>
                <w:lang w:val="en-US"/>
              </w:rPr>
              <w:t>Ability to identify improvements to working procedures for enhanced efficiency and effectiveness.</w:t>
            </w:r>
          </w:p>
          <w:p w14:paraId="38ED6E31" w14:textId="77777777" w:rsidR="00B80E98" w:rsidRPr="00435CC7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07A928D8" w14:textId="77777777" w:rsidR="00B80E98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Intermediate level Excel.</w:t>
            </w:r>
          </w:p>
          <w:p w14:paraId="7F908E2D" w14:textId="77777777" w:rsidR="00B80E98" w:rsidRPr="00435CC7" w:rsidRDefault="00B80E98" w:rsidP="00B80E98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  <w:p w14:paraId="67AB5EE3" w14:textId="77777777" w:rsidR="00B80E98" w:rsidRPr="00413629" w:rsidRDefault="00B80E98" w:rsidP="00B80E98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Calendar management.</w:t>
            </w:r>
          </w:p>
          <w:p w14:paraId="781ED71A" w14:textId="77777777" w:rsidR="005E67C8" w:rsidRPr="00255B5F" w:rsidRDefault="005E67C8" w:rsidP="00254B8F">
            <w:pPr>
              <w:pStyle w:val="ListParagraph"/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3448259E" w14:textId="77777777" w:rsidR="005E67C8" w:rsidRPr="00255B5F" w:rsidRDefault="005E67C8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00FA36E2" w:rsidRPr="003110E5" w14:paraId="62B81627" w14:textId="77777777" w:rsidTr="00834854">
        <w:tc>
          <w:tcPr>
            <w:tcW w:w="8359" w:type="dxa"/>
            <w:shd w:val="clear" w:color="auto" w:fill="D5DCE4" w:themeFill="text2" w:themeFillTint="33"/>
          </w:tcPr>
          <w:p w14:paraId="683F7F45" w14:textId="12C78548" w:rsid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6EB669D9" w14:textId="2DEDDA75" w:rsid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>
              <w:rPr>
                <w:rFonts w:ascii="Arial" w:eastAsia="MS Mincho" w:hAnsi="Arial" w:cs="Times New Roman"/>
                <w:b/>
                <w:bCs/>
                <w:lang w:val="en-US"/>
              </w:rPr>
              <w:t>Qualifications</w:t>
            </w:r>
          </w:p>
          <w:p w14:paraId="67026A62" w14:textId="77777777" w:rsidR="00FA36E2" w:rsidRPr="003110E5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00FA36E2" w:rsidRPr="00FA36E2" w14:paraId="129EAB95" w14:textId="77777777">
        <w:tc>
          <w:tcPr>
            <w:tcW w:w="8359" w:type="dxa"/>
          </w:tcPr>
          <w:p w14:paraId="4B36CD3B" w14:textId="77777777" w:rsidR="00FA36E2" w:rsidRP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00C53A62" w14:textId="774CF322" w:rsidR="410E24DC" w:rsidRDefault="410E24DC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Essential</w:t>
            </w:r>
          </w:p>
          <w:p w14:paraId="11F1B274" w14:textId="2458414C" w:rsidR="5AA9CC4B" w:rsidRPr="0001020D" w:rsidRDefault="0001020D" w:rsidP="5AA9CC4B">
            <w:pPr>
              <w:pStyle w:val="ListParagraph"/>
              <w:numPr>
                <w:ilvl w:val="0"/>
                <w:numId w:val="9"/>
              </w:num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 w:rsidRPr="0001020D">
              <w:rPr>
                <w:rFonts w:ascii="Arial" w:eastAsia="MS Mincho" w:hAnsi="Arial" w:cs="Times New Roman"/>
                <w:lang w:val="en-US"/>
              </w:rPr>
              <w:t>Demonstrable experience</w:t>
            </w:r>
            <w:r>
              <w:rPr>
                <w:rFonts w:ascii="Arial" w:eastAsia="MS Mincho" w:hAnsi="Arial" w:cs="Times New Roman"/>
                <w:lang w:val="en-US"/>
              </w:rPr>
              <w:t>.</w:t>
            </w:r>
          </w:p>
          <w:p w14:paraId="68E73BF1" w14:textId="7D7299F2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14C77596" w14:textId="40CF8DC9" w:rsidR="410E24DC" w:rsidRDefault="410E24DC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Desirable</w:t>
            </w:r>
          </w:p>
          <w:p w14:paraId="76582BFA" w14:textId="28ABAABF" w:rsidR="5AA9CC4B" w:rsidRDefault="5AA9CC4B" w:rsidP="5AA9CC4B">
            <w:pPr>
              <w:pStyle w:val="ListParagraph"/>
              <w:numPr>
                <w:ilvl w:val="0"/>
                <w:numId w:val="8"/>
              </w:num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7DD294AD" w14:textId="351D736A" w:rsidR="00FA36E2" w:rsidRPr="00FA36E2" w:rsidRDefault="00FA36E2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6A764849" w14:textId="77777777" w:rsidR="005E67C8" w:rsidRPr="00FA36E2" w:rsidRDefault="005E67C8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</w:tblGrid>
      <w:tr w:rsidR="5AA9CC4B" w14:paraId="76EECA24" w14:textId="77777777" w:rsidTr="5AA9CC4B">
        <w:trPr>
          <w:trHeight w:val="300"/>
        </w:trPr>
        <w:tc>
          <w:tcPr>
            <w:tcW w:w="8359" w:type="dxa"/>
            <w:shd w:val="clear" w:color="auto" w:fill="D5DCE4" w:themeFill="text2" w:themeFillTint="33"/>
          </w:tcPr>
          <w:p w14:paraId="4E3B5B37" w14:textId="12C78548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  <w:p w14:paraId="7F8A9ECD" w14:textId="2A441F17" w:rsidR="410E24DC" w:rsidRDefault="410E24DC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Level of DBS required (eg: </w:t>
            </w:r>
            <w:r w:rsidR="33462CE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B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asic, </w:t>
            </w:r>
            <w:r w:rsidR="455E1056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S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tandard, </w:t>
            </w:r>
            <w:r w:rsidR="7CE0CF2D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E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nhanced</w:t>
            </w:r>
            <w:r w:rsidR="4A5D00D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 xml:space="preserve">, </w:t>
            </w:r>
            <w:r w:rsidR="3FEA1F4F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E</w:t>
            </w:r>
            <w:r w:rsidR="4A5D00D1"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nhanced with Barred List</w:t>
            </w:r>
            <w:r w:rsidRPr="5AA9CC4B">
              <w:rPr>
                <w:rFonts w:ascii="Arial" w:eastAsia="MS Mincho" w:hAnsi="Arial" w:cs="Times New Roman"/>
                <w:b/>
                <w:bCs/>
                <w:lang w:val="en-US"/>
              </w:rPr>
              <w:t>)</w:t>
            </w:r>
          </w:p>
          <w:p w14:paraId="6D53DA5E" w14:textId="77777777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b/>
                <w:bCs/>
                <w:lang w:val="en-US"/>
              </w:rPr>
            </w:pPr>
          </w:p>
        </w:tc>
      </w:tr>
      <w:tr w:rsidR="5AA9CC4B" w14:paraId="735A554B" w14:textId="77777777" w:rsidTr="5AA9CC4B">
        <w:trPr>
          <w:trHeight w:val="300"/>
        </w:trPr>
        <w:tc>
          <w:tcPr>
            <w:tcW w:w="8359" w:type="dxa"/>
          </w:tcPr>
          <w:p w14:paraId="39556E61" w14:textId="70D457E6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  <w:p w14:paraId="26D11F04" w14:textId="6D47A5BF" w:rsidR="5AA9CC4B" w:rsidRDefault="0001020D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  <w:r>
              <w:rPr>
                <w:rFonts w:ascii="Arial" w:eastAsia="MS Mincho" w:hAnsi="Arial" w:cs="Times New Roman"/>
                <w:lang w:val="en-US"/>
              </w:rPr>
              <w:t>Standard</w:t>
            </w:r>
          </w:p>
          <w:p w14:paraId="20F615B0" w14:textId="351D736A" w:rsidR="5AA9CC4B" w:rsidRDefault="5AA9CC4B" w:rsidP="5AA9CC4B">
            <w:pPr>
              <w:tabs>
                <w:tab w:val="left" w:pos="34"/>
              </w:tabs>
              <w:rPr>
                <w:rFonts w:ascii="Arial" w:eastAsia="MS Mincho" w:hAnsi="Arial" w:cs="Times New Roman"/>
                <w:lang w:val="en-US"/>
              </w:rPr>
            </w:pPr>
          </w:p>
        </w:tc>
      </w:tr>
    </w:tbl>
    <w:p w14:paraId="370E9C17" w14:textId="1A749109" w:rsidR="00FA36E2" w:rsidRPr="00082BBA" w:rsidRDefault="00FA36E2" w:rsidP="00082BBA">
      <w:pPr>
        <w:tabs>
          <w:tab w:val="left" w:pos="34"/>
        </w:tabs>
        <w:spacing w:after="0" w:line="240" w:lineRule="auto"/>
        <w:rPr>
          <w:rFonts w:ascii="Arial" w:eastAsia="MS Mincho" w:hAnsi="Arial" w:cs="Times New Roman"/>
          <w:sz w:val="24"/>
          <w:szCs w:val="24"/>
          <w:lang w:val="en-US"/>
        </w:rPr>
      </w:pPr>
    </w:p>
    <w:p w14:paraId="49318C40" w14:textId="77777777" w:rsidR="00082BBA" w:rsidRDefault="00082BBA"/>
    <w:sectPr w:rsidR="00082BBA" w:rsidSect="00CA30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F660" w14:textId="77777777" w:rsidR="00F21FA0" w:rsidRDefault="00F21FA0" w:rsidP="002018DC">
      <w:pPr>
        <w:spacing w:after="0" w:line="240" w:lineRule="auto"/>
      </w:pPr>
      <w:r>
        <w:separator/>
      </w:r>
    </w:p>
  </w:endnote>
  <w:endnote w:type="continuationSeparator" w:id="0">
    <w:p w14:paraId="6D067F15" w14:textId="77777777" w:rsidR="00F21FA0" w:rsidRDefault="00F21FA0" w:rsidP="002018DC">
      <w:pPr>
        <w:spacing w:after="0" w:line="240" w:lineRule="auto"/>
      </w:pPr>
      <w:r>
        <w:continuationSeparator/>
      </w:r>
    </w:p>
  </w:endnote>
  <w:endnote w:type="continuationNotice" w:id="1">
    <w:p w14:paraId="78A7B043" w14:textId="77777777" w:rsidR="00F21FA0" w:rsidRDefault="00F21F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ntGar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6443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2A8D1CA" wp14:editId="1184FBB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BC621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D1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04BC621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60D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BA54D5" wp14:editId="48553AA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86F62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A54D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8586F62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EBB6" w14:textId="77777777" w:rsidR="002018DC" w:rsidRDefault="002018D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5EA25B" wp14:editId="7B8767D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9160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EA2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34A9160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40BE" w14:textId="77777777" w:rsidR="00F21FA0" w:rsidRDefault="00F21FA0" w:rsidP="002018DC">
      <w:pPr>
        <w:spacing w:after="0" w:line="240" w:lineRule="auto"/>
      </w:pPr>
      <w:r>
        <w:separator/>
      </w:r>
    </w:p>
  </w:footnote>
  <w:footnote w:type="continuationSeparator" w:id="0">
    <w:p w14:paraId="575CFE35" w14:textId="77777777" w:rsidR="00F21FA0" w:rsidRDefault="00F21FA0" w:rsidP="002018DC">
      <w:pPr>
        <w:spacing w:after="0" w:line="240" w:lineRule="auto"/>
      </w:pPr>
      <w:r>
        <w:continuationSeparator/>
      </w:r>
    </w:p>
  </w:footnote>
  <w:footnote w:type="continuationNotice" w:id="1">
    <w:p w14:paraId="4B5A7F98" w14:textId="77777777" w:rsidR="00F21FA0" w:rsidRDefault="00F21F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92FE" w14:textId="77777777" w:rsidR="002018DC" w:rsidRDefault="002018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5AA45B" wp14:editId="525FE82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66BEB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AA4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CA66BEB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A7EC" w14:textId="79FCD3B6" w:rsidR="002018DC" w:rsidRDefault="002018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595F94" wp14:editId="33B49AF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7145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92087" w14:textId="77777777" w:rsidR="002018DC" w:rsidRPr="002018DC" w:rsidRDefault="002018D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2018DC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95F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192087" w14:textId="77777777" w:rsidR="002018DC" w:rsidRPr="002018DC" w:rsidRDefault="002018D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2018DC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EF64" w14:textId="459BF077" w:rsidR="002018DC" w:rsidRDefault="00201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E267"/>
    <w:multiLevelType w:val="hybridMultilevel"/>
    <w:tmpl w:val="9E5A6952"/>
    <w:lvl w:ilvl="0" w:tplc="C486B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8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AA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05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C8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E2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4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AA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0FFF"/>
    <w:multiLevelType w:val="hybridMultilevel"/>
    <w:tmpl w:val="98F0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751E"/>
    <w:multiLevelType w:val="hybridMultilevel"/>
    <w:tmpl w:val="FF9CCC72"/>
    <w:lvl w:ilvl="0" w:tplc="DDFC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C8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4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E28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C5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0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C5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25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A88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4582A"/>
    <w:multiLevelType w:val="hybridMultilevel"/>
    <w:tmpl w:val="6C9E7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59FD"/>
    <w:multiLevelType w:val="hybridMultilevel"/>
    <w:tmpl w:val="32C6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454F8"/>
    <w:multiLevelType w:val="hybridMultilevel"/>
    <w:tmpl w:val="EBFA9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046ED"/>
    <w:multiLevelType w:val="hybridMultilevel"/>
    <w:tmpl w:val="510A4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46F4A"/>
    <w:multiLevelType w:val="hybridMultilevel"/>
    <w:tmpl w:val="7D8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A6854"/>
    <w:multiLevelType w:val="hybridMultilevel"/>
    <w:tmpl w:val="6660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B837A"/>
    <w:multiLevelType w:val="hybridMultilevel"/>
    <w:tmpl w:val="18224C22"/>
    <w:lvl w:ilvl="0" w:tplc="2CA88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0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E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F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02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00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29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8F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30180"/>
    <w:multiLevelType w:val="hybridMultilevel"/>
    <w:tmpl w:val="6626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E643B"/>
    <w:multiLevelType w:val="hybridMultilevel"/>
    <w:tmpl w:val="DC240DF2"/>
    <w:lvl w:ilvl="0" w:tplc="539CF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4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4B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24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4C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E9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C7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70B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3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1277">
    <w:abstractNumId w:val="2"/>
  </w:num>
  <w:num w:numId="2" w16cid:durableId="1953778203">
    <w:abstractNumId w:val="4"/>
  </w:num>
  <w:num w:numId="3" w16cid:durableId="633753510">
    <w:abstractNumId w:val="6"/>
  </w:num>
  <w:num w:numId="4" w16cid:durableId="1492060115">
    <w:abstractNumId w:val="5"/>
  </w:num>
  <w:num w:numId="5" w16cid:durableId="869227061">
    <w:abstractNumId w:val="10"/>
  </w:num>
  <w:num w:numId="6" w16cid:durableId="875312531">
    <w:abstractNumId w:val="1"/>
  </w:num>
  <w:num w:numId="7" w16cid:durableId="339434832">
    <w:abstractNumId w:val="3"/>
  </w:num>
  <w:num w:numId="8" w16cid:durableId="1492673520">
    <w:abstractNumId w:val="9"/>
  </w:num>
  <w:num w:numId="9" w16cid:durableId="1135368628">
    <w:abstractNumId w:val="0"/>
  </w:num>
  <w:num w:numId="10" w16cid:durableId="1416511174">
    <w:abstractNumId w:val="11"/>
  </w:num>
  <w:num w:numId="11" w16cid:durableId="191580751">
    <w:abstractNumId w:val="8"/>
  </w:num>
  <w:num w:numId="12" w16cid:durableId="1471825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DC"/>
    <w:rsid w:val="00001BCB"/>
    <w:rsid w:val="0001020D"/>
    <w:rsid w:val="00021338"/>
    <w:rsid w:val="000432B2"/>
    <w:rsid w:val="00044069"/>
    <w:rsid w:val="00056411"/>
    <w:rsid w:val="0006484F"/>
    <w:rsid w:val="000714AC"/>
    <w:rsid w:val="00073E15"/>
    <w:rsid w:val="00082BBA"/>
    <w:rsid w:val="000D1C04"/>
    <w:rsid w:val="00102E31"/>
    <w:rsid w:val="001051F5"/>
    <w:rsid w:val="0013080B"/>
    <w:rsid w:val="001355DB"/>
    <w:rsid w:val="00140B13"/>
    <w:rsid w:val="00154496"/>
    <w:rsid w:val="001563AB"/>
    <w:rsid w:val="00163427"/>
    <w:rsid w:val="001675E3"/>
    <w:rsid w:val="00193099"/>
    <w:rsid w:val="001B71C6"/>
    <w:rsid w:val="001C38B8"/>
    <w:rsid w:val="001D1355"/>
    <w:rsid w:val="001D7863"/>
    <w:rsid w:val="002018DC"/>
    <w:rsid w:val="00217BD8"/>
    <w:rsid w:val="00232CC7"/>
    <w:rsid w:val="002357C0"/>
    <w:rsid w:val="0024448E"/>
    <w:rsid w:val="00254B8F"/>
    <w:rsid w:val="00255B5F"/>
    <w:rsid w:val="00291F65"/>
    <w:rsid w:val="002A0060"/>
    <w:rsid w:val="002A098E"/>
    <w:rsid w:val="002A2CA8"/>
    <w:rsid w:val="002C4FDC"/>
    <w:rsid w:val="002C54F6"/>
    <w:rsid w:val="002D0140"/>
    <w:rsid w:val="002D4369"/>
    <w:rsid w:val="002D603D"/>
    <w:rsid w:val="002D75A4"/>
    <w:rsid w:val="002F47E5"/>
    <w:rsid w:val="0030465C"/>
    <w:rsid w:val="003110E5"/>
    <w:rsid w:val="00313F08"/>
    <w:rsid w:val="0032024C"/>
    <w:rsid w:val="00341173"/>
    <w:rsid w:val="003470DC"/>
    <w:rsid w:val="00350652"/>
    <w:rsid w:val="00356BDF"/>
    <w:rsid w:val="00356D7C"/>
    <w:rsid w:val="00365B43"/>
    <w:rsid w:val="003729DD"/>
    <w:rsid w:val="0037462C"/>
    <w:rsid w:val="00374DBB"/>
    <w:rsid w:val="00375005"/>
    <w:rsid w:val="00385E43"/>
    <w:rsid w:val="003B281E"/>
    <w:rsid w:val="003D6B4C"/>
    <w:rsid w:val="003E60EC"/>
    <w:rsid w:val="003E6BF3"/>
    <w:rsid w:val="003F12BC"/>
    <w:rsid w:val="00407619"/>
    <w:rsid w:val="004106E9"/>
    <w:rsid w:val="00413DE7"/>
    <w:rsid w:val="00420664"/>
    <w:rsid w:val="00440AF6"/>
    <w:rsid w:val="004445F9"/>
    <w:rsid w:val="00446BA5"/>
    <w:rsid w:val="00464789"/>
    <w:rsid w:val="004670D6"/>
    <w:rsid w:val="00475CA8"/>
    <w:rsid w:val="00481F72"/>
    <w:rsid w:val="00484567"/>
    <w:rsid w:val="00485D7D"/>
    <w:rsid w:val="004902F8"/>
    <w:rsid w:val="004A5449"/>
    <w:rsid w:val="004C2EF5"/>
    <w:rsid w:val="004C4CAC"/>
    <w:rsid w:val="004D0635"/>
    <w:rsid w:val="004D1234"/>
    <w:rsid w:val="004D4714"/>
    <w:rsid w:val="004E1396"/>
    <w:rsid w:val="004E781B"/>
    <w:rsid w:val="004F153D"/>
    <w:rsid w:val="004F464A"/>
    <w:rsid w:val="004F5448"/>
    <w:rsid w:val="00521769"/>
    <w:rsid w:val="00535815"/>
    <w:rsid w:val="0054536E"/>
    <w:rsid w:val="00547522"/>
    <w:rsid w:val="00551098"/>
    <w:rsid w:val="00554F23"/>
    <w:rsid w:val="005761E9"/>
    <w:rsid w:val="00580E3E"/>
    <w:rsid w:val="00593DE1"/>
    <w:rsid w:val="005B000A"/>
    <w:rsid w:val="005D762D"/>
    <w:rsid w:val="005E67C8"/>
    <w:rsid w:val="005F1692"/>
    <w:rsid w:val="005F3C40"/>
    <w:rsid w:val="005F6454"/>
    <w:rsid w:val="00607BC7"/>
    <w:rsid w:val="00617BE5"/>
    <w:rsid w:val="00623C63"/>
    <w:rsid w:val="00633F16"/>
    <w:rsid w:val="0063677B"/>
    <w:rsid w:val="00646B9B"/>
    <w:rsid w:val="00647DA7"/>
    <w:rsid w:val="00647DD5"/>
    <w:rsid w:val="006512B7"/>
    <w:rsid w:val="00652943"/>
    <w:rsid w:val="006534FF"/>
    <w:rsid w:val="006551F2"/>
    <w:rsid w:val="00674519"/>
    <w:rsid w:val="00684784"/>
    <w:rsid w:val="006951D7"/>
    <w:rsid w:val="006A21CC"/>
    <w:rsid w:val="006A7EBB"/>
    <w:rsid w:val="006A7F8A"/>
    <w:rsid w:val="006B6B81"/>
    <w:rsid w:val="006C2D74"/>
    <w:rsid w:val="006C60D8"/>
    <w:rsid w:val="006D5A61"/>
    <w:rsid w:val="006E6889"/>
    <w:rsid w:val="006E6FBE"/>
    <w:rsid w:val="006F63B8"/>
    <w:rsid w:val="00711D47"/>
    <w:rsid w:val="00724CBC"/>
    <w:rsid w:val="00727071"/>
    <w:rsid w:val="00737886"/>
    <w:rsid w:val="00752C20"/>
    <w:rsid w:val="007573F9"/>
    <w:rsid w:val="00757507"/>
    <w:rsid w:val="007676AA"/>
    <w:rsid w:val="007708DC"/>
    <w:rsid w:val="007917B0"/>
    <w:rsid w:val="00792B17"/>
    <w:rsid w:val="007956B1"/>
    <w:rsid w:val="007973FD"/>
    <w:rsid w:val="007C0D37"/>
    <w:rsid w:val="007D477E"/>
    <w:rsid w:val="00801D7B"/>
    <w:rsid w:val="00804FF8"/>
    <w:rsid w:val="00813F5A"/>
    <w:rsid w:val="0081467E"/>
    <w:rsid w:val="008231B4"/>
    <w:rsid w:val="00826835"/>
    <w:rsid w:val="00827077"/>
    <w:rsid w:val="008274F2"/>
    <w:rsid w:val="0083318F"/>
    <w:rsid w:val="00834854"/>
    <w:rsid w:val="00835456"/>
    <w:rsid w:val="00841C56"/>
    <w:rsid w:val="00842D41"/>
    <w:rsid w:val="008547E0"/>
    <w:rsid w:val="00856D00"/>
    <w:rsid w:val="00862DB2"/>
    <w:rsid w:val="008677C7"/>
    <w:rsid w:val="0087488E"/>
    <w:rsid w:val="008805D6"/>
    <w:rsid w:val="008811F8"/>
    <w:rsid w:val="0088151F"/>
    <w:rsid w:val="00886F18"/>
    <w:rsid w:val="00896CD6"/>
    <w:rsid w:val="008B0765"/>
    <w:rsid w:val="008B2080"/>
    <w:rsid w:val="008C0774"/>
    <w:rsid w:val="008C269D"/>
    <w:rsid w:val="008D6738"/>
    <w:rsid w:val="008D7435"/>
    <w:rsid w:val="008E2E5B"/>
    <w:rsid w:val="008E5F3A"/>
    <w:rsid w:val="008F1A74"/>
    <w:rsid w:val="00902B59"/>
    <w:rsid w:val="00903431"/>
    <w:rsid w:val="00904754"/>
    <w:rsid w:val="00904F4C"/>
    <w:rsid w:val="00907CB8"/>
    <w:rsid w:val="009176AB"/>
    <w:rsid w:val="009218DD"/>
    <w:rsid w:val="00930430"/>
    <w:rsid w:val="0096226B"/>
    <w:rsid w:val="00975BA4"/>
    <w:rsid w:val="009A6A1A"/>
    <w:rsid w:val="00A21C11"/>
    <w:rsid w:val="00A222A3"/>
    <w:rsid w:val="00A269F0"/>
    <w:rsid w:val="00A527EE"/>
    <w:rsid w:val="00A57279"/>
    <w:rsid w:val="00A57946"/>
    <w:rsid w:val="00A624F1"/>
    <w:rsid w:val="00A72041"/>
    <w:rsid w:val="00A72373"/>
    <w:rsid w:val="00A772DF"/>
    <w:rsid w:val="00A83317"/>
    <w:rsid w:val="00A901E8"/>
    <w:rsid w:val="00A948C1"/>
    <w:rsid w:val="00A97E5F"/>
    <w:rsid w:val="00AD5B0B"/>
    <w:rsid w:val="00AE56CB"/>
    <w:rsid w:val="00AF22CF"/>
    <w:rsid w:val="00B00738"/>
    <w:rsid w:val="00B04E86"/>
    <w:rsid w:val="00B15521"/>
    <w:rsid w:val="00B17B7A"/>
    <w:rsid w:val="00B17D4D"/>
    <w:rsid w:val="00B2413C"/>
    <w:rsid w:val="00B24505"/>
    <w:rsid w:val="00B31952"/>
    <w:rsid w:val="00B32722"/>
    <w:rsid w:val="00B3408A"/>
    <w:rsid w:val="00B4318C"/>
    <w:rsid w:val="00B4699F"/>
    <w:rsid w:val="00B62DD5"/>
    <w:rsid w:val="00B80E98"/>
    <w:rsid w:val="00BA0ED1"/>
    <w:rsid w:val="00BA20AF"/>
    <w:rsid w:val="00BA3748"/>
    <w:rsid w:val="00BA7E08"/>
    <w:rsid w:val="00BB3210"/>
    <w:rsid w:val="00BC49CB"/>
    <w:rsid w:val="00BE2B1D"/>
    <w:rsid w:val="00BE5866"/>
    <w:rsid w:val="00BE789B"/>
    <w:rsid w:val="00BF5E2B"/>
    <w:rsid w:val="00C03F68"/>
    <w:rsid w:val="00C04BC1"/>
    <w:rsid w:val="00C05160"/>
    <w:rsid w:val="00C220C2"/>
    <w:rsid w:val="00C25BBE"/>
    <w:rsid w:val="00C3191A"/>
    <w:rsid w:val="00C330C1"/>
    <w:rsid w:val="00C36204"/>
    <w:rsid w:val="00C40E5A"/>
    <w:rsid w:val="00C42214"/>
    <w:rsid w:val="00C438FD"/>
    <w:rsid w:val="00C46C09"/>
    <w:rsid w:val="00C55A69"/>
    <w:rsid w:val="00C600F8"/>
    <w:rsid w:val="00C73EBC"/>
    <w:rsid w:val="00C750A4"/>
    <w:rsid w:val="00C779D2"/>
    <w:rsid w:val="00C8055C"/>
    <w:rsid w:val="00C82A48"/>
    <w:rsid w:val="00C96F27"/>
    <w:rsid w:val="00CA3052"/>
    <w:rsid w:val="00CA3060"/>
    <w:rsid w:val="00CB57E6"/>
    <w:rsid w:val="00CC34F4"/>
    <w:rsid w:val="00CF2386"/>
    <w:rsid w:val="00CF4D4B"/>
    <w:rsid w:val="00D01C5C"/>
    <w:rsid w:val="00D06A86"/>
    <w:rsid w:val="00D120BE"/>
    <w:rsid w:val="00D12130"/>
    <w:rsid w:val="00D2140E"/>
    <w:rsid w:val="00D2266D"/>
    <w:rsid w:val="00D24A06"/>
    <w:rsid w:val="00D277BE"/>
    <w:rsid w:val="00D46CBC"/>
    <w:rsid w:val="00D46FB2"/>
    <w:rsid w:val="00D475E9"/>
    <w:rsid w:val="00D476B0"/>
    <w:rsid w:val="00D55BC9"/>
    <w:rsid w:val="00D70BA2"/>
    <w:rsid w:val="00D8456A"/>
    <w:rsid w:val="00D86830"/>
    <w:rsid w:val="00D94E44"/>
    <w:rsid w:val="00DA40D6"/>
    <w:rsid w:val="00DC621E"/>
    <w:rsid w:val="00DE2AB6"/>
    <w:rsid w:val="00DE4B8A"/>
    <w:rsid w:val="00DF2031"/>
    <w:rsid w:val="00E2137A"/>
    <w:rsid w:val="00E25A58"/>
    <w:rsid w:val="00E2650C"/>
    <w:rsid w:val="00E37239"/>
    <w:rsid w:val="00E4743F"/>
    <w:rsid w:val="00E519CD"/>
    <w:rsid w:val="00E65BB8"/>
    <w:rsid w:val="00E670CB"/>
    <w:rsid w:val="00E70A99"/>
    <w:rsid w:val="00E71908"/>
    <w:rsid w:val="00E74E43"/>
    <w:rsid w:val="00E76DF3"/>
    <w:rsid w:val="00E77935"/>
    <w:rsid w:val="00EA7893"/>
    <w:rsid w:val="00EB6E80"/>
    <w:rsid w:val="00ED165D"/>
    <w:rsid w:val="00EF20B6"/>
    <w:rsid w:val="00EF2E7C"/>
    <w:rsid w:val="00EF4DFF"/>
    <w:rsid w:val="00EF5334"/>
    <w:rsid w:val="00F050A1"/>
    <w:rsid w:val="00F21FA0"/>
    <w:rsid w:val="00F41DF7"/>
    <w:rsid w:val="00F51FA5"/>
    <w:rsid w:val="00F528DE"/>
    <w:rsid w:val="00F54A9B"/>
    <w:rsid w:val="00F66C6B"/>
    <w:rsid w:val="00F75451"/>
    <w:rsid w:val="00F766CC"/>
    <w:rsid w:val="00F77FEC"/>
    <w:rsid w:val="00F877B2"/>
    <w:rsid w:val="00FA0928"/>
    <w:rsid w:val="00FA36E2"/>
    <w:rsid w:val="00FA72BD"/>
    <w:rsid w:val="00FA7C66"/>
    <w:rsid w:val="00FB5283"/>
    <w:rsid w:val="00FC23C7"/>
    <w:rsid w:val="00FC573E"/>
    <w:rsid w:val="00FD5C4E"/>
    <w:rsid w:val="00FF090D"/>
    <w:rsid w:val="00FF3969"/>
    <w:rsid w:val="00FF7526"/>
    <w:rsid w:val="030703E8"/>
    <w:rsid w:val="03FF96AD"/>
    <w:rsid w:val="07B39246"/>
    <w:rsid w:val="0C9CB96E"/>
    <w:rsid w:val="0DF1C9D2"/>
    <w:rsid w:val="0E96D08F"/>
    <w:rsid w:val="12EAD0B7"/>
    <w:rsid w:val="13F2F66C"/>
    <w:rsid w:val="159DF19C"/>
    <w:rsid w:val="199D346E"/>
    <w:rsid w:val="1D9A9081"/>
    <w:rsid w:val="1E89F167"/>
    <w:rsid w:val="1EACEF0A"/>
    <w:rsid w:val="20A1DBAF"/>
    <w:rsid w:val="23274B5E"/>
    <w:rsid w:val="236B3D41"/>
    <w:rsid w:val="294637B4"/>
    <w:rsid w:val="2F03E7B9"/>
    <w:rsid w:val="30E928FE"/>
    <w:rsid w:val="33462CE1"/>
    <w:rsid w:val="3449AF3B"/>
    <w:rsid w:val="34DC81FC"/>
    <w:rsid w:val="3E1FC593"/>
    <w:rsid w:val="3F79A98F"/>
    <w:rsid w:val="3FEA1F4F"/>
    <w:rsid w:val="410E24DC"/>
    <w:rsid w:val="4203479C"/>
    <w:rsid w:val="455E1056"/>
    <w:rsid w:val="46525BE3"/>
    <w:rsid w:val="4A5D00D1"/>
    <w:rsid w:val="4A8A3588"/>
    <w:rsid w:val="4B86FB4F"/>
    <w:rsid w:val="4CE26550"/>
    <w:rsid w:val="4DED3420"/>
    <w:rsid w:val="5365B4C2"/>
    <w:rsid w:val="547FC316"/>
    <w:rsid w:val="54DE8FBE"/>
    <w:rsid w:val="58CAA563"/>
    <w:rsid w:val="5AA9CC4B"/>
    <w:rsid w:val="5C796E61"/>
    <w:rsid w:val="5D5AF4D6"/>
    <w:rsid w:val="5F9F884D"/>
    <w:rsid w:val="6188CE37"/>
    <w:rsid w:val="64901322"/>
    <w:rsid w:val="664D93E0"/>
    <w:rsid w:val="678998F6"/>
    <w:rsid w:val="6F72AC1B"/>
    <w:rsid w:val="72B1A9D7"/>
    <w:rsid w:val="73054E7F"/>
    <w:rsid w:val="74770089"/>
    <w:rsid w:val="774D8838"/>
    <w:rsid w:val="778AD63B"/>
    <w:rsid w:val="785C2C46"/>
    <w:rsid w:val="7A0777E5"/>
    <w:rsid w:val="7CE0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8C17"/>
  <w15:chartTrackingRefBased/>
  <w15:docId w15:val="{EB375532-8C0A-8C43-B669-88D6154F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8DC"/>
  </w:style>
  <w:style w:type="paragraph" w:styleId="Footer">
    <w:name w:val="footer"/>
    <w:basedOn w:val="Normal"/>
    <w:link w:val="FooterChar"/>
    <w:uiPriority w:val="99"/>
    <w:unhideWhenUsed/>
    <w:rsid w:val="00201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8DC"/>
  </w:style>
  <w:style w:type="paragraph" w:styleId="ListParagraph">
    <w:name w:val="List Paragraph"/>
    <w:basedOn w:val="Normal"/>
    <w:uiPriority w:val="34"/>
    <w:qFormat/>
    <w:rsid w:val="001D7863"/>
    <w:pPr>
      <w:ind w:left="720"/>
      <w:contextualSpacing/>
    </w:pPr>
  </w:style>
  <w:style w:type="character" w:customStyle="1" w:styleId="A8">
    <w:name w:val="A8"/>
    <w:basedOn w:val="DefaultParagraphFont"/>
    <w:uiPriority w:val="99"/>
    <w:rsid w:val="30E928FE"/>
    <w:rPr>
      <w:rFonts w:ascii="Cambria" w:eastAsia="MS Mincho" w:hAnsi="Cambria" w:cs="AvantGarde"/>
      <w:color w:val="000000" w:themeColor="tex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31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A3052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A3052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77C49622454AB9C2FEABE08434B5" ma:contentTypeVersion="18" ma:contentTypeDescription="Create a new document." ma:contentTypeScope="" ma:versionID="2bf1bf74203125d3363f6d7c71451f5e">
  <xsd:schema xmlns:xsd="http://www.w3.org/2001/XMLSchema" xmlns:xs="http://www.w3.org/2001/XMLSchema" xmlns:p="http://schemas.microsoft.com/office/2006/metadata/properties" xmlns:ns2="38765225-0b4d-42f1-8870-de9b7abf7a00" xmlns:ns3="2a4950d4-eb75-49b6-a9af-d50fe334835b" targetNamespace="http://schemas.microsoft.com/office/2006/metadata/properties" ma:root="true" ma:fieldsID="c408bbb40b2550c34a52489bd75ba7ed" ns2:_="" ns3:_="">
    <xsd:import namespace="38765225-0b4d-42f1-8870-de9b7abf7a00"/>
    <xsd:import namespace="2a4950d4-eb75-49b6-a9af-d50fe33483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65225-0b4d-42f1-8870-de9b7abf7a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cbb20c-1a2d-4627-9b0d-042f3d589458}" ma:internalName="TaxCatchAll" ma:showField="CatchAllData" ma:web="38765225-0b4d-42f1-8870-de9b7abf7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50d4-eb75-49b6-a9af-d50fe3348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ab43ce-12a3-47ff-a0e3-cf1f7b75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765225-0b4d-42f1-8870-de9b7abf7a00" xsi:nil="true"/>
    <lcf76f155ced4ddcb4097134ff3c332f xmlns="2a4950d4-eb75-49b6-a9af-d50fe33483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1DC25-4B9C-4113-B2F3-01995FD03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65225-0b4d-42f1-8870-de9b7abf7a00"/>
    <ds:schemaRef ds:uri="2a4950d4-eb75-49b6-a9af-d50fe33483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BA130-A158-4D6A-A4C5-74FB002F5AB7}">
  <ds:schemaRefs>
    <ds:schemaRef ds:uri="http://schemas.microsoft.com/office/2006/metadata/properties"/>
    <ds:schemaRef ds:uri="http://schemas.microsoft.com/office/infopath/2007/PartnerControls"/>
    <ds:schemaRef ds:uri="38765225-0b4d-42f1-8870-de9b7abf7a00"/>
    <ds:schemaRef ds:uri="2a4950d4-eb75-49b6-a9af-d50fe334835b"/>
  </ds:schemaRefs>
</ds:datastoreItem>
</file>

<file path=customXml/itemProps3.xml><?xml version="1.0" encoding="utf-8"?>
<ds:datastoreItem xmlns:ds="http://schemas.openxmlformats.org/officeDocument/2006/customXml" ds:itemID="{64081BAA-17F0-489D-84E2-E1878849C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CBDF8-5C23-41C2-B5DE-A1BCBD6E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3061</Characters>
  <Application>Microsoft Office Word</Application>
  <DocSecurity>2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Watkins</dc:creator>
  <cp:keywords/>
  <dc:description/>
  <cp:lastModifiedBy>Alison Webb</cp:lastModifiedBy>
  <cp:revision>2</cp:revision>
  <dcterms:created xsi:type="dcterms:W3CDTF">2026-06-04T15:41:00Z</dcterms:created>
  <dcterms:modified xsi:type="dcterms:W3CDTF">2026-06-04T15:41:00Z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d22f659-8248-4419-995f-fff2cde2ff83_Enabled">
    <vt:lpwstr>true</vt:lpwstr>
  </property>
  <property fmtid="{D5CDD505-2E9C-101B-9397-08002B2CF9AE}" pid="9" name="MSIP_Label_4d22f659-8248-4419-995f-fff2cde2ff83_SetDate">
    <vt:lpwstr>2022-03-01T15:45:49Z</vt:lpwstr>
  </property>
  <property fmtid="{D5CDD505-2E9C-101B-9397-08002B2CF9AE}" pid="10" name="MSIP_Label_4d22f659-8248-4419-995f-fff2cde2ff83_Method">
    <vt:lpwstr>Standard</vt:lpwstr>
  </property>
  <property fmtid="{D5CDD505-2E9C-101B-9397-08002B2CF9AE}" pid="11" name="MSIP_Label_4d22f659-8248-4419-995f-fff2cde2ff83_Name">
    <vt:lpwstr>OFFICIAL</vt:lpwstr>
  </property>
  <property fmtid="{D5CDD505-2E9C-101B-9397-08002B2CF9AE}" pid="12" name="MSIP_Label_4d22f659-8248-4419-995f-fff2cde2ff83_SiteId">
    <vt:lpwstr>c8b125d0-ba85-4441-8b06-df523851b190</vt:lpwstr>
  </property>
  <property fmtid="{D5CDD505-2E9C-101B-9397-08002B2CF9AE}" pid="13" name="MSIP_Label_4d22f659-8248-4419-995f-fff2cde2ff83_ActionId">
    <vt:lpwstr>c9fddbdf-aa7f-4da5-8be7-e56b458500db</vt:lpwstr>
  </property>
  <property fmtid="{D5CDD505-2E9C-101B-9397-08002B2CF9AE}" pid="14" name="MSIP_Label_4d22f659-8248-4419-995f-fff2cde2ff83_ContentBits">
    <vt:lpwstr>3</vt:lpwstr>
  </property>
  <property fmtid="{D5CDD505-2E9C-101B-9397-08002B2CF9AE}" pid="15" name="ContentTypeId">
    <vt:lpwstr>0x010100132577C49622454AB9C2FEABE08434B5</vt:lpwstr>
  </property>
  <property fmtid="{D5CDD505-2E9C-101B-9397-08002B2CF9AE}" pid="16" name="Classification">
    <vt:lpwstr>1;#WMFS Official-Public|6143544e-0e11-43e9-925a-c0ad904ec95e</vt:lpwstr>
  </property>
  <property fmtid="{D5CDD505-2E9C-101B-9397-08002B2CF9AE}" pid="17" name="d87f37772c7d4d668fd224e95bb142ed">
    <vt:lpwstr>WMFS Official-Public|6143544e-0e11-43e9-925a-c0ad904ec95e</vt:lpwstr>
  </property>
  <property fmtid="{D5CDD505-2E9C-101B-9397-08002B2CF9AE}" pid="18" name="MediaServiceImageTags">
    <vt:lpwstr/>
  </property>
</Properties>
</file>